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866A" w14:textId="28AE6328" w:rsidR="006118AE" w:rsidRPr="00286079" w:rsidRDefault="006118AE" w:rsidP="006118AE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</w:pPr>
      <w:r w:rsidRPr="00286079"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  <w:t>АНКЕТА</w:t>
      </w:r>
    </w:p>
    <w:p w14:paraId="2824CCAD" w14:textId="21043531" w:rsidR="006118AE" w:rsidRPr="00286079" w:rsidRDefault="00286079" w:rsidP="006118AE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</w:pPr>
      <w:r w:rsidRPr="00286079">
        <w:rPr>
          <w:rFonts w:ascii="inherit" w:eastAsia="Times New Roman" w:hAnsi="inherit" w:cs="Times New Roman" w:hint="eastAsia"/>
          <w:b/>
          <w:bCs/>
          <w:color w:val="8B0B90"/>
          <w:sz w:val="38"/>
          <w:szCs w:val="38"/>
          <w:lang w:eastAsia="ru-RU"/>
        </w:rPr>
        <w:t>ВЫЯВЛЕНИЯ</w:t>
      </w:r>
      <w:r w:rsidRPr="00286079"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  <w:t xml:space="preserve"> </w:t>
      </w:r>
      <w:r w:rsidRPr="00286079">
        <w:rPr>
          <w:rFonts w:ascii="inherit" w:eastAsia="Times New Roman" w:hAnsi="inherit" w:cs="Times New Roman" w:hint="eastAsia"/>
          <w:b/>
          <w:bCs/>
          <w:color w:val="8B0B90"/>
          <w:sz w:val="38"/>
          <w:szCs w:val="38"/>
          <w:lang w:eastAsia="ru-RU"/>
        </w:rPr>
        <w:t>ФАКТОРОВ</w:t>
      </w:r>
      <w:r w:rsidRPr="00286079"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  <w:t xml:space="preserve"> </w:t>
      </w:r>
      <w:r w:rsidRPr="00286079">
        <w:rPr>
          <w:rFonts w:ascii="inherit" w:eastAsia="Times New Roman" w:hAnsi="inherit" w:cs="Times New Roman" w:hint="eastAsia"/>
          <w:b/>
          <w:bCs/>
          <w:color w:val="8B0B90"/>
          <w:sz w:val="38"/>
          <w:szCs w:val="38"/>
          <w:lang w:eastAsia="ru-RU"/>
        </w:rPr>
        <w:t>РИСКА</w:t>
      </w:r>
      <w:r w:rsidRPr="00286079"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  <w:t xml:space="preserve"> </w:t>
      </w:r>
      <w:r w:rsidRPr="00286079">
        <w:rPr>
          <w:rFonts w:ascii="inherit" w:eastAsia="Times New Roman" w:hAnsi="inherit" w:cs="Times New Roman" w:hint="eastAsia"/>
          <w:b/>
          <w:bCs/>
          <w:color w:val="8B0B90"/>
          <w:sz w:val="38"/>
          <w:szCs w:val="38"/>
          <w:lang w:eastAsia="ru-RU"/>
        </w:rPr>
        <w:t>РАЗВИТИЯ</w:t>
      </w:r>
      <w:r w:rsidRPr="00286079"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  <w:t xml:space="preserve"> </w:t>
      </w:r>
      <w:r w:rsidRPr="00286079">
        <w:rPr>
          <w:rFonts w:ascii="inherit" w:eastAsia="Times New Roman" w:hAnsi="inherit" w:cs="Times New Roman" w:hint="eastAsia"/>
          <w:b/>
          <w:bCs/>
          <w:color w:val="8B0B90"/>
          <w:sz w:val="38"/>
          <w:szCs w:val="38"/>
          <w:lang w:eastAsia="ru-RU"/>
        </w:rPr>
        <w:t>НЕИНФЕКЦИОННЫХ</w:t>
      </w:r>
      <w:r w:rsidRPr="00286079">
        <w:rPr>
          <w:rFonts w:ascii="inherit" w:eastAsia="Times New Roman" w:hAnsi="inherit" w:cs="Times New Roman"/>
          <w:b/>
          <w:bCs/>
          <w:color w:val="8B0B90"/>
          <w:sz w:val="38"/>
          <w:szCs w:val="38"/>
          <w:lang w:eastAsia="ru-RU"/>
        </w:rPr>
        <w:t xml:space="preserve"> </w:t>
      </w:r>
      <w:r w:rsidRPr="00286079">
        <w:rPr>
          <w:rFonts w:ascii="inherit" w:eastAsia="Times New Roman" w:hAnsi="inherit" w:cs="Times New Roman" w:hint="eastAsia"/>
          <w:b/>
          <w:bCs/>
          <w:color w:val="8B0B90"/>
          <w:sz w:val="38"/>
          <w:szCs w:val="38"/>
          <w:lang w:eastAsia="ru-RU"/>
        </w:rPr>
        <w:t>ЗАБОЛЕВАНИЙ</w:t>
      </w:r>
    </w:p>
    <w:p w14:paraId="1F7AD0B2" w14:textId="77777777" w:rsidR="00286079" w:rsidRPr="00286079" w:rsidRDefault="006118AE" w:rsidP="006118A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color w:val="2A2A2A"/>
          <w:sz w:val="27"/>
          <w:szCs w:val="27"/>
          <w:lang w:eastAsia="ru-RU"/>
        </w:rPr>
      </w:pPr>
      <w:r w:rsidRPr="00286079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 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567"/>
        <w:gridCol w:w="3482"/>
        <w:gridCol w:w="1020"/>
      </w:tblGrid>
      <w:tr w:rsidR="00286079" w:rsidRPr="00286079" w14:paraId="7803064E" w14:textId="77777777" w:rsidTr="00286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DF63C3" w14:textId="77777777" w:rsidR="00286079" w:rsidRPr="00286079" w:rsidRDefault="00286079" w:rsidP="006C1D08">
            <w:pPr>
              <w:pStyle w:val="table10"/>
              <w:rPr>
                <w:sz w:val="24"/>
              </w:rPr>
            </w:pPr>
            <w:r w:rsidRPr="00286079">
              <w:rPr>
                <w:sz w:val="24"/>
              </w:rPr>
              <w:t>Дата проведения анкетирования:</w:t>
            </w:r>
            <w:bookmarkStart w:id="0" w:name="_GoBack"/>
            <w:bookmarkEnd w:id="0"/>
          </w:p>
        </w:tc>
      </w:tr>
      <w:tr w:rsidR="00286079" w:rsidRPr="00286079" w14:paraId="0ACDFF7D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  <w:right w:val="none" w:sz="0" w:space="0" w:color="auto"/>
            </w:tcBorders>
            <w:hideMark/>
          </w:tcPr>
          <w:p w14:paraId="2715CFB4" w14:textId="77777777" w:rsidR="00286079" w:rsidRPr="00286079" w:rsidRDefault="00286079" w:rsidP="006C1D08">
            <w:pPr>
              <w:pStyle w:val="table10"/>
              <w:rPr>
                <w:sz w:val="24"/>
              </w:rPr>
            </w:pPr>
            <w:r w:rsidRPr="00286079">
              <w:rPr>
                <w:sz w:val="24"/>
              </w:rPr>
              <w:t>Фамилия, собственное имя, отчество (если таковое имеется):</w:t>
            </w:r>
          </w:p>
        </w:tc>
      </w:tr>
      <w:tr w:rsidR="00286079" w:rsidRPr="00286079" w14:paraId="7474C609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1BCF22BF" w14:textId="77777777" w:rsidR="00286079" w:rsidRPr="00286079" w:rsidRDefault="00286079" w:rsidP="006C1D08">
            <w:pPr>
              <w:pStyle w:val="table10"/>
              <w:rPr>
                <w:sz w:val="24"/>
              </w:rPr>
            </w:pPr>
            <w:r w:rsidRPr="00286079">
              <w:rPr>
                <w:sz w:val="24"/>
              </w:rPr>
              <w:t>Номер телефона (с указанием кода):</w:t>
            </w:r>
          </w:p>
        </w:tc>
      </w:tr>
      <w:tr w:rsidR="00286079" w:rsidRPr="00286079" w14:paraId="6DD747C9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14:paraId="3EDE4081" w14:textId="77777777" w:rsidR="00286079" w:rsidRPr="00286079" w:rsidRDefault="00286079" w:rsidP="006C1D08">
            <w:pPr>
              <w:pStyle w:val="table10"/>
              <w:rPr>
                <w:sz w:val="24"/>
              </w:rPr>
            </w:pPr>
            <w:r w:rsidRPr="00286079">
              <w:rPr>
                <w:sz w:val="24"/>
              </w:rPr>
              <w:t>Число, месяц, год рождения:</w:t>
            </w:r>
          </w:p>
        </w:tc>
        <w:tc>
          <w:tcPr>
            <w:tcW w:w="2352" w:type="pct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14:paraId="6F5D6ACE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Возраст:</w:t>
            </w:r>
          </w:p>
        </w:tc>
      </w:tr>
      <w:tr w:rsidR="00286079" w:rsidRPr="00286079" w14:paraId="045E7A64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6E9DA09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 xml:space="preserve">Оценка </w:t>
            </w:r>
            <w:proofErr w:type="gramStart"/>
            <w:r w:rsidRPr="00286079">
              <w:rPr>
                <w:sz w:val="24"/>
              </w:rPr>
              <w:t>факторов риска развития болезней системы кровообращения</w:t>
            </w:r>
            <w:proofErr w:type="gramEnd"/>
          </w:p>
        </w:tc>
      </w:tr>
      <w:tr w:rsidR="00286079" w:rsidRPr="00286079" w14:paraId="681B30B9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378A1031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69BF4AD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gramStart"/>
            <w:r w:rsidRPr="00286079">
              <w:rPr>
                <w:b/>
                <w:sz w:val="24"/>
              </w:rPr>
              <w:t>Беспокоят ли Вас при физической нагрузке боли и (или) ощущение давления, жжения, тяжести, явного дискомфорта за грудиной, и (или) в левой половине грудной клетке, и (или) левом плече, и (или) левой руке?</w:t>
            </w:r>
            <w:proofErr w:type="gramEnd"/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806789F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врач общей практики (далее – ВОП),</w:t>
            </w:r>
            <w:r w:rsidRPr="00286079">
              <w:rPr>
                <w:b/>
                <w:sz w:val="24"/>
              </w:rPr>
              <w:br/>
              <w:t>электрокардиография (далее – ЭКГ), анализ крови с определением общего уровня холестерина (далее – ХС)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B4E5B8E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5D0D4B6E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762916C0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2</w:t>
            </w:r>
          </w:p>
        </w:tc>
        <w:tc>
          <w:tcPr>
            <w:tcW w:w="2386" w:type="pct"/>
            <w:hideMark/>
          </w:tcPr>
          <w:p w14:paraId="215AB305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Досаливаете ли Вы приготовленную пищу?</w:t>
            </w:r>
          </w:p>
        </w:tc>
        <w:tc>
          <w:tcPr>
            <w:tcW w:w="1819" w:type="pct"/>
            <w:hideMark/>
          </w:tcPr>
          <w:p w14:paraId="2F92969E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ЭКГ,</w:t>
            </w:r>
            <w:r w:rsidRPr="00286079">
              <w:rPr>
                <w:b/>
                <w:sz w:val="24"/>
              </w:rPr>
              <w:br/>
              <w:t>ХС</w:t>
            </w:r>
          </w:p>
        </w:tc>
        <w:tc>
          <w:tcPr>
            <w:tcW w:w="533" w:type="pct"/>
            <w:hideMark/>
          </w:tcPr>
          <w:p w14:paraId="25A8F009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7256AF7D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213A3B5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3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67C5469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Были ли у Вас эпизоды повышения артериального давления?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ABF0B14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ЭКГ,</w:t>
            </w:r>
            <w:r w:rsidRPr="00286079">
              <w:rPr>
                <w:b/>
                <w:sz w:val="24"/>
              </w:rPr>
              <w:br/>
              <w:t>ХС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E18A3F4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3C313944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0297452D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4</w:t>
            </w:r>
          </w:p>
        </w:tc>
        <w:tc>
          <w:tcPr>
            <w:tcW w:w="2386" w:type="pct"/>
            <w:hideMark/>
          </w:tcPr>
          <w:p w14:paraId="00457F15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Были ли у Вас потери сознания?</w:t>
            </w:r>
          </w:p>
        </w:tc>
        <w:tc>
          <w:tcPr>
            <w:tcW w:w="1819" w:type="pct"/>
            <w:hideMark/>
          </w:tcPr>
          <w:p w14:paraId="0528F0CC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ЭКГ,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анализ крови с определением глюкозы крови (далее – глюкоза крови)</w:t>
            </w:r>
          </w:p>
        </w:tc>
        <w:tc>
          <w:tcPr>
            <w:tcW w:w="533" w:type="pct"/>
            <w:hideMark/>
          </w:tcPr>
          <w:p w14:paraId="0EAA7402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7EE6FD38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76EC832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5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0030A46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Беспокоит ли Вас ощущение перебоев и пауз в работе сердца, и (или) очень быстрое биение сердца, и (или) чрезвычайно медленное биение сердца?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FADC652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ЭКГ,</w:t>
            </w:r>
            <w:r w:rsidRPr="00286079">
              <w:rPr>
                <w:b/>
                <w:sz w:val="24"/>
              </w:rPr>
              <w:br/>
              <w:t>ХС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89DF5AF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0E4AD10E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E8D5034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Оценка факторов риска развития сахарного диабета 2 типа</w:t>
            </w:r>
          </w:p>
        </w:tc>
      </w:tr>
      <w:tr w:rsidR="00286079" w:rsidRPr="00286079" w14:paraId="34F83C22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742CACB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6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86ABD3E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Вы тратите на физическую активность менее 30 минут в день?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1EAB1CB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ЭКГ,</w:t>
            </w:r>
            <w:r w:rsidRPr="00286079">
              <w:rPr>
                <w:b/>
                <w:sz w:val="24"/>
              </w:rPr>
              <w:br/>
              <w:t>ХС,</w:t>
            </w:r>
            <w:r w:rsidRPr="00286079">
              <w:rPr>
                <w:b/>
                <w:sz w:val="24"/>
              </w:rPr>
              <w:br/>
              <w:t>глюкоза крови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3B36A0D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176C6B9E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3227B2CD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7</w:t>
            </w:r>
          </w:p>
        </w:tc>
        <w:tc>
          <w:tcPr>
            <w:tcW w:w="2386" w:type="pct"/>
            <w:hideMark/>
          </w:tcPr>
          <w:p w14:paraId="38034322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Был ли сахарный диабет у ваших близких родственников (у матери, отца, родных сестер и братьев)</w:t>
            </w:r>
          </w:p>
        </w:tc>
        <w:tc>
          <w:tcPr>
            <w:tcW w:w="1819" w:type="pct"/>
            <w:hideMark/>
          </w:tcPr>
          <w:p w14:paraId="70332EF7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глюкоза крови</w:t>
            </w:r>
          </w:p>
        </w:tc>
        <w:tc>
          <w:tcPr>
            <w:tcW w:w="533" w:type="pct"/>
            <w:hideMark/>
          </w:tcPr>
          <w:p w14:paraId="769D9BBC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3A6DB9B5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35694AAA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8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362336D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Вы не употребляете ежедневно фрукты и/или овощи (не считая картофеля)?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95BA402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ЭКГ,</w:t>
            </w:r>
            <w:r w:rsidRPr="00286079">
              <w:rPr>
                <w:b/>
                <w:sz w:val="24"/>
              </w:rPr>
              <w:br/>
              <w:t>ХС,</w:t>
            </w:r>
            <w:r w:rsidRPr="00286079">
              <w:rPr>
                <w:b/>
                <w:sz w:val="24"/>
              </w:rPr>
              <w:br/>
              <w:t>глюкоза крови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BAF982D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72B28982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1E7A39E9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lastRenderedPageBreak/>
              <w:t>9</w:t>
            </w:r>
          </w:p>
        </w:tc>
        <w:tc>
          <w:tcPr>
            <w:tcW w:w="2386" w:type="pct"/>
            <w:hideMark/>
          </w:tcPr>
          <w:p w14:paraId="520C5B5D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Выявляли ли у Вас когда-либо повышение уровня глюкозы в крови (при проведении диспансеризации, во время болезни, в период беременности)?</w:t>
            </w:r>
          </w:p>
        </w:tc>
        <w:tc>
          <w:tcPr>
            <w:tcW w:w="1819" w:type="pct"/>
            <w:hideMark/>
          </w:tcPr>
          <w:p w14:paraId="3F19CFB5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глюкоза крови</w:t>
            </w:r>
          </w:p>
        </w:tc>
        <w:tc>
          <w:tcPr>
            <w:tcW w:w="533" w:type="pct"/>
            <w:hideMark/>
          </w:tcPr>
          <w:p w14:paraId="5C42332F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59D26C7C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  <w:right w:val="none" w:sz="0" w:space="0" w:color="auto"/>
            </w:tcBorders>
            <w:hideMark/>
          </w:tcPr>
          <w:p w14:paraId="46522E99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Оценка факторов риска развития онкологических заболеваний</w:t>
            </w:r>
          </w:p>
        </w:tc>
      </w:tr>
      <w:tr w:rsidR="00286079" w:rsidRPr="00286079" w14:paraId="48BCBB06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7898C721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10</w:t>
            </w:r>
          </w:p>
        </w:tc>
        <w:tc>
          <w:tcPr>
            <w:tcW w:w="2386" w:type="pct"/>
            <w:hideMark/>
          </w:tcPr>
          <w:p w14:paraId="181C4762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 xml:space="preserve">Отмечаете ли Вы снижение массы тела </w:t>
            </w:r>
            <w:proofErr w:type="gramStart"/>
            <w:r w:rsidRPr="00286079">
              <w:rPr>
                <w:b/>
                <w:sz w:val="24"/>
              </w:rPr>
              <w:t>за</w:t>
            </w:r>
            <w:proofErr w:type="gramEnd"/>
            <w:r w:rsidRPr="00286079">
              <w:rPr>
                <w:b/>
                <w:sz w:val="24"/>
              </w:rPr>
              <w:t> последние 6 месяцев без очевидных на то причин?</w:t>
            </w:r>
          </w:p>
        </w:tc>
        <w:tc>
          <w:tcPr>
            <w:tcW w:w="1819" w:type="pct"/>
            <w:hideMark/>
          </w:tcPr>
          <w:p w14:paraId="0FEB40F6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общий анализ крови</w:t>
            </w:r>
            <w:r w:rsidRPr="00286079">
              <w:rPr>
                <w:b/>
                <w:sz w:val="24"/>
              </w:rPr>
              <w:br/>
              <w:t>(далее – ОАК),</w:t>
            </w:r>
            <w:r w:rsidRPr="00286079">
              <w:rPr>
                <w:b/>
                <w:sz w:val="24"/>
              </w:rPr>
              <w:br/>
            </w:r>
            <w:proofErr w:type="spellStart"/>
            <w:r w:rsidRPr="00286079">
              <w:rPr>
                <w:b/>
                <w:sz w:val="24"/>
              </w:rPr>
              <w:t>рентгенпрофилактическое</w:t>
            </w:r>
            <w:proofErr w:type="spellEnd"/>
            <w:r w:rsidRPr="00286079">
              <w:rPr>
                <w:b/>
                <w:sz w:val="24"/>
              </w:rPr>
              <w:t xml:space="preserve"> исследование органов грудной клетки (далее – РФО),</w:t>
            </w:r>
            <w:r w:rsidRPr="00286079">
              <w:rPr>
                <w:b/>
                <w:sz w:val="24"/>
              </w:rPr>
              <w:br/>
              <w:t>ВОП</w:t>
            </w:r>
          </w:p>
        </w:tc>
        <w:tc>
          <w:tcPr>
            <w:tcW w:w="533" w:type="pct"/>
            <w:hideMark/>
          </w:tcPr>
          <w:p w14:paraId="4F27E659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5CE7197C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B5FB517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11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1B2FA03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Отмечаете ли Вы повышение температуры тела без видимых на то причин?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A2E29F1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 xml:space="preserve">ОАК, общий анализ мочи </w:t>
            </w:r>
            <w:r w:rsidRPr="00286079">
              <w:rPr>
                <w:b/>
                <w:sz w:val="24"/>
              </w:rPr>
              <w:br/>
              <w:t>(далее – ОАМ),</w:t>
            </w:r>
            <w:r w:rsidRPr="00286079">
              <w:rPr>
                <w:b/>
                <w:sz w:val="24"/>
              </w:rPr>
              <w:br/>
              <w:t>РФО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80BEF45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08D437EB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28C987B5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12</w:t>
            </w:r>
          </w:p>
        </w:tc>
        <w:tc>
          <w:tcPr>
            <w:tcW w:w="2386" w:type="pct"/>
            <w:hideMark/>
          </w:tcPr>
          <w:p w14:paraId="5668068A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Отмечаете ли вы изменение цвета, размера, формы любой родинки, появление боли, чувствительности, признаков воспаления в области какой-либо родинки либо иных изменений, вызывающих у Вас беспокойство?</w:t>
            </w:r>
          </w:p>
        </w:tc>
        <w:tc>
          <w:tcPr>
            <w:tcW w:w="1819" w:type="pct"/>
            <w:hideMark/>
          </w:tcPr>
          <w:p w14:paraId="6FCFC987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ОАК,</w:t>
            </w:r>
            <w:r w:rsidRPr="00286079">
              <w:rPr>
                <w:b/>
                <w:sz w:val="24"/>
              </w:rPr>
              <w:br/>
              <w:t>РФО,</w:t>
            </w:r>
            <w:r w:rsidRPr="00286079">
              <w:rPr>
                <w:b/>
                <w:sz w:val="24"/>
              </w:rPr>
              <w:br/>
              <w:t>ВОП</w:t>
            </w:r>
          </w:p>
        </w:tc>
        <w:tc>
          <w:tcPr>
            <w:tcW w:w="533" w:type="pct"/>
            <w:hideMark/>
          </w:tcPr>
          <w:p w14:paraId="11732161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4C0381AB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071F641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13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3F010B2F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 xml:space="preserve">Отмечаете ли Вы появление на коже, губах, в полости рта, в области наружных половых органов поврежденных участков кожи, ран, пятен, в том числе с шелушением, болью, зудом, кровоточивостью, не заживающих в течение 1 месяца? 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616CF4F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ОАК,</w:t>
            </w:r>
            <w:r w:rsidRPr="00286079">
              <w:rPr>
                <w:b/>
                <w:sz w:val="24"/>
              </w:rPr>
              <w:br/>
              <w:t>РФО,</w:t>
            </w:r>
            <w:r w:rsidRPr="00286079">
              <w:rPr>
                <w:b/>
                <w:sz w:val="24"/>
              </w:rPr>
              <w:br/>
              <w:t xml:space="preserve">медицинский осмотр в смотровом кабинете с выполнением цитологического исследования (для женщин) </w:t>
            </w:r>
            <w:r w:rsidRPr="00286079">
              <w:rPr>
                <w:b/>
                <w:sz w:val="24"/>
              </w:rPr>
              <w:br/>
              <w:t xml:space="preserve">(далее – смотровой кабинет), </w:t>
            </w:r>
            <w:r w:rsidRPr="00286079">
              <w:rPr>
                <w:b/>
                <w:sz w:val="24"/>
              </w:rPr>
              <w:br/>
              <w:t>ВОП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41BDD3E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574F53E6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3D925769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14</w:t>
            </w:r>
          </w:p>
        </w:tc>
        <w:tc>
          <w:tcPr>
            <w:tcW w:w="2386" w:type="pct"/>
            <w:hideMark/>
          </w:tcPr>
          <w:p w14:paraId="32302C44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Имеется ли у Вас упорный сухой кашель или кашель с прожилками крови в мокроте, одышка, боли в грудной клетке в течение последних 6 месяцев?</w:t>
            </w:r>
          </w:p>
        </w:tc>
        <w:tc>
          <w:tcPr>
            <w:tcW w:w="1819" w:type="pct"/>
            <w:hideMark/>
          </w:tcPr>
          <w:p w14:paraId="7D1EED5D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ОАК,</w:t>
            </w:r>
            <w:r w:rsidRPr="00286079">
              <w:rPr>
                <w:b/>
                <w:sz w:val="24"/>
              </w:rPr>
              <w:br/>
              <w:t>РФО,</w:t>
            </w:r>
            <w:r w:rsidRPr="00286079">
              <w:rPr>
                <w:b/>
                <w:sz w:val="24"/>
              </w:rPr>
              <w:br/>
              <w:t>ВОП</w:t>
            </w:r>
          </w:p>
        </w:tc>
        <w:tc>
          <w:tcPr>
            <w:tcW w:w="533" w:type="pct"/>
            <w:hideMark/>
          </w:tcPr>
          <w:p w14:paraId="2684FFA0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453A2B75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9526FEE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15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A9CBAFB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Стало ли Вас беспокоить отвращение к еде, затруднение глотания, боли в животе, затруднение мочеиспускания, кровянистые выделения, не наблюдаемые ранее?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39BDE788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ОАК, ОАМ,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 xml:space="preserve">анализ крови с определением </w:t>
            </w:r>
            <w:proofErr w:type="spellStart"/>
            <w:r w:rsidRPr="00286079">
              <w:rPr>
                <w:b/>
                <w:sz w:val="24"/>
              </w:rPr>
              <w:t>простатспецифического</w:t>
            </w:r>
            <w:proofErr w:type="spellEnd"/>
            <w:r w:rsidRPr="00286079">
              <w:rPr>
                <w:b/>
                <w:sz w:val="24"/>
              </w:rPr>
              <w:t xml:space="preserve"> антигена (для мужчин) (далее – ПСА), РФО,</w:t>
            </w:r>
            <w:r w:rsidRPr="00286079">
              <w:rPr>
                <w:b/>
                <w:sz w:val="24"/>
              </w:rPr>
              <w:br/>
              <w:t>смотровой кабинет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56816A9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23F0D446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63A20E14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16</w:t>
            </w:r>
          </w:p>
        </w:tc>
        <w:tc>
          <w:tcPr>
            <w:tcW w:w="2386" w:type="pct"/>
            <w:hideMark/>
          </w:tcPr>
          <w:p w14:paraId="5B0308A7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Имеется ли у Вас уплотнение, припухлость, изменение формы молочных желез, выделения из соска?</w:t>
            </w:r>
          </w:p>
        </w:tc>
        <w:tc>
          <w:tcPr>
            <w:tcW w:w="1819" w:type="pct"/>
            <w:hideMark/>
          </w:tcPr>
          <w:p w14:paraId="1E6FE462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смотровой кабинет</w:t>
            </w:r>
          </w:p>
        </w:tc>
        <w:tc>
          <w:tcPr>
            <w:tcW w:w="533" w:type="pct"/>
            <w:hideMark/>
          </w:tcPr>
          <w:p w14:paraId="459944CA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7DC30576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90C4191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lastRenderedPageBreak/>
              <w:t>17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63C441A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Отмечаете ли вы изменение голоса (охриплость, осиплость, гнусавость)?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10D468E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ОАК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5587667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763B8D14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3DB57AFA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 xml:space="preserve">Оценка факторов риска развития хронических </w:t>
            </w:r>
            <w:proofErr w:type="spellStart"/>
            <w:r w:rsidRPr="00286079">
              <w:rPr>
                <w:sz w:val="24"/>
              </w:rPr>
              <w:t>обструктивных</w:t>
            </w:r>
            <w:proofErr w:type="spellEnd"/>
            <w:r w:rsidRPr="00286079">
              <w:rPr>
                <w:sz w:val="24"/>
              </w:rPr>
              <w:t xml:space="preserve"> заболеваний легких</w:t>
            </w:r>
          </w:p>
        </w:tc>
      </w:tr>
      <w:tr w:rsidR="00286079" w:rsidRPr="00286079" w14:paraId="297102D0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5A0244F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18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B9DE834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Курите ли Вы?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3E1F640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ВОП,</w:t>
            </w:r>
            <w:r w:rsidRPr="00286079">
              <w:rPr>
                <w:b/>
                <w:sz w:val="24"/>
              </w:rPr>
              <w:br/>
              <w:t>ЭКГ,</w:t>
            </w:r>
            <w:r w:rsidRPr="00286079">
              <w:rPr>
                <w:b/>
                <w:sz w:val="24"/>
              </w:rPr>
              <w:br/>
              <w:t>ХС,</w:t>
            </w:r>
            <w:r w:rsidRPr="00286079">
              <w:rPr>
                <w:b/>
                <w:sz w:val="24"/>
              </w:rPr>
              <w:br/>
              <w:t>РФО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EB0A32F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4D5CCAA2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6F85BD00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19</w:t>
            </w:r>
          </w:p>
        </w:tc>
        <w:tc>
          <w:tcPr>
            <w:tcW w:w="2386" w:type="pct"/>
            <w:hideMark/>
          </w:tcPr>
          <w:p w14:paraId="78B0A83A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Ощущаете ли Вы в груди посторонний звук (хрипы, свист, другие звуки)?</w:t>
            </w:r>
          </w:p>
        </w:tc>
        <w:tc>
          <w:tcPr>
            <w:tcW w:w="1819" w:type="pct"/>
            <w:hideMark/>
          </w:tcPr>
          <w:p w14:paraId="2C32A365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РФО,</w:t>
            </w:r>
            <w:r w:rsidRPr="00286079">
              <w:rPr>
                <w:b/>
                <w:sz w:val="24"/>
              </w:rPr>
              <w:br/>
              <w:t>ВОП</w:t>
            </w:r>
          </w:p>
        </w:tc>
        <w:tc>
          <w:tcPr>
            <w:tcW w:w="533" w:type="pct"/>
            <w:hideMark/>
          </w:tcPr>
          <w:p w14:paraId="2DB329F1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577C5CA0" w14:textId="77777777" w:rsidTr="0028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BD678A6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20</w:t>
            </w:r>
          </w:p>
        </w:tc>
        <w:tc>
          <w:tcPr>
            <w:tcW w:w="23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DDF634D" w14:textId="77777777" w:rsidR="00286079" w:rsidRPr="00286079" w:rsidRDefault="00286079" w:rsidP="006C1D08">
            <w:pPr>
              <w:pStyle w:val="tabl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Имеется ли у Вас длительный (более двух недель) кашель с отхождением густой или вязкой мокроты?</w:t>
            </w:r>
          </w:p>
        </w:tc>
        <w:tc>
          <w:tcPr>
            <w:tcW w:w="18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DF16980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Да</w:t>
            </w:r>
            <w:r w:rsidRPr="00286079">
              <w:rPr>
                <w:b/>
                <w:sz w:val="24"/>
              </w:rPr>
              <w:br/>
              <w:t>РФО,</w:t>
            </w:r>
            <w:r w:rsidRPr="00286079">
              <w:rPr>
                <w:b/>
                <w:sz w:val="24"/>
              </w:rPr>
              <w:br/>
              <w:t>ВОП</w:t>
            </w:r>
          </w:p>
        </w:tc>
        <w:tc>
          <w:tcPr>
            <w:tcW w:w="53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16915F7" w14:textId="77777777" w:rsidR="00286079" w:rsidRPr="00286079" w:rsidRDefault="00286079" w:rsidP="006C1D08">
            <w:pPr>
              <w:pStyle w:val="table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Нет</w:t>
            </w:r>
          </w:p>
        </w:tc>
      </w:tr>
      <w:tr w:rsidR="00286079" w:rsidRPr="00286079" w14:paraId="348747BD" w14:textId="77777777" w:rsidTr="002860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hideMark/>
          </w:tcPr>
          <w:p w14:paraId="58FA534B" w14:textId="77777777" w:rsidR="00286079" w:rsidRPr="00286079" w:rsidRDefault="00286079" w:rsidP="006C1D08">
            <w:pPr>
              <w:pStyle w:val="table10"/>
              <w:jc w:val="center"/>
              <w:rPr>
                <w:sz w:val="24"/>
              </w:rPr>
            </w:pPr>
            <w:r w:rsidRPr="00286079">
              <w:rPr>
                <w:sz w:val="24"/>
              </w:rPr>
              <w:t>21</w:t>
            </w:r>
          </w:p>
        </w:tc>
        <w:tc>
          <w:tcPr>
            <w:tcW w:w="2386" w:type="pct"/>
            <w:hideMark/>
          </w:tcPr>
          <w:p w14:paraId="165A570A" w14:textId="77777777" w:rsidR="00286079" w:rsidRPr="00286079" w:rsidRDefault="00286079" w:rsidP="006C1D08">
            <w:pPr>
              <w:pStyle w:val="tabl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В случае наличия жалоб или симптомов, которые не указаны в анкете, проинформируйте об этом медицинского работника</w:t>
            </w:r>
          </w:p>
        </w:tc>
        <w:tc>
          <w:tcPr>
            <w:tcW w:w="2352" w:type="pct"/>
            <w:gridSpan w:val="2"/>
            <w:hideMark/>
          </w:tcPr>
          <w:p w14:paraId="22C9D89A" w14:textId="77777777" w:rsidR="00286079" w:rsidRPr="00286079" w:rsidRDefault="00286079" w:rsidP="006C1D08">
            <w:pPr>
              <w:pStyle w:val="table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86079">
              <w:rPr>
                <w:b/>
                <w:sz w:val="24"/>
              </w:rPr>
              <w:t> </w:t>
            </w:r>
          </w:p>
        </w:tc>
      </w:tr>
    </w:tbl>
    <w:p w14:paraId="6C97A937" w14:textId="0572C84C" w:rsidR="006118AE" w:rsidRPr="00286079" w:rsidRDefault="006118AE" w:rsidP="006118A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color w:val="2A2A2A"/>
          <w:sz w:val="27"/>
          <w:szCs w:val="27"/>
          <w:lang w:eastAsia="ru-RU"/>
        </w:rPr>
      </w:pPr>
    </w:p>
    <w:p w14:paraId="11439D0B" w14:textId="77777777" w:rsidR="006118AE" w:rsidRPr="00286079" w:rsidRDefault="006118AE" w:rsidP="006118A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color w:val="2A2A2A"/>
          <w:sz w:val="27"/>
          <w:szCs w:val="27"/>
          <w:lang w:eastAsia="ru-RU"/>
        </w:rPr>
      </w:pPr>
      <w:r w:rsidRPr="00286079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Подтверждаю правильность</w:t>
      </w:r>
    </w:p>
    <w:p w14:paraId="69EC5E6C" w14:textId="77777777" w:rsidR="006118AE" w:rsidRPr="00286079" w:rsidRDefault="006118AE" w:rsidP="006118A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color w:val="2A2A2A"/>
          <w:sz w:val="27"/>
          <w:szCs w:val="27"/>
          <w:lang w:eastAsia="ru-RU"/>
        </w:rPr>
      </w:pPr>
      <w:r w:rsidRPr="00286079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предоставляемых ответов       ______________      _________________________</w:t>
      </w:r>
    </w:p>
    <w:p w14:paraId="2BEF549D" w14:textId="38F5EEFB" w:rsidR="006118AE" w:rsidRPr="00286079" w:rsidRDefault="006118AE" w:rsidP="006118AE">
      <w:pPr>
        <w:shd w:val="clear" w:color="auto" w:fill="FFFFFF"/>
        <w:spacing w:after="150" w:line="240" w:lineRule="auto"/>
        <w:ind w:left="3540" w:firstLine="708"/>
        <w:jc w:val="both"/>
        <w:rPr>
          <w:rFonts w:ascii="Roboto" w:eastAsia="Times New Roman" w:hAnsi="Roboto" w:cs="Times New Roman"/>
          <w:b/>
          <w:color w:val="2A2A2A"/>
          <w:sz w:val="27"/>
          <w:szCs w:val="27"/>
          <w:lang w:eastAsia="ru-RU"/>
        </w:rPr>
      </w:pPr>
      <w:r w:rsidRPr="00286079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(подпись)             (инициалы, фамилия)</w:t>
      </w:r>
    </w:p>
    <w:p w14:paraId="178DDCC9" w14:textId="77777777" w:rsidR="006118AE" w:rsidRPr="00286079" w:rsidRDefault="006118AE" w:rsidP="006118A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color w:val="2A2A2A"/>
          <w:sz w:val="27"/>
          <w:szCs w:val="27"/>
          <w:lang w:eastAsia="ru-RU"/>
        </w:rPr>
      </w:pPr>
      <w:r w:rsidRPr="00286079">
        <w:rPr>
          <w:rFonts w:ascii="Roboto" w:eastAsia="Times New Roman" w:hAnsi="Roboto" w:cs="Times New Roman"/>
          <w:b/>
          <w:color w:val="2A2A2A"/>
          <w:sz w:val="27"/>
          <w:szCs w:val="27"/>
          <w:lang w:eastAsia="ru-RU"/>
        </w:rPr>
        <w:t> </w:t>
      </w:r>
    </w:p>
    <w:p w14:paraId="056DAA89" w14:textId="77777777" w:rsidR="00337210" w:rsidRPr="00286079" w:rsidRDefault="00337210">
      <w:pPr>
        <w:rPr>
          <w:b/>
        </w:rPr>
      </w:pPr>
    </w:p>
    <w:sectPr w:rsidR="00337210" w:rsidRPr="002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22A8" w14:textId="77777777" w:rsidR="00216C2A" w:rsidRDefault="00216C2A" w:rsidP="006118AE">
      <w:pPr>
        <w:spacing w:after="0" w:line="240" w:lineRule="auto"/>
      </w:pPr>
      <w:r>
        <w:separator/>
      </w:r>
    </w:p>
  </w:endnote>
  <w:endnote w:type="continuationSeparator" w:id="0">
    <w:p w14:paraId="7DA7B607" w14:textId="77777777" w:rsidR="00216C2A" w:rsidRDefault="00216C2A" w:rsidP="0061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84A6" w14:textId="77777777" w:rsidR="00216C2A" w:rsidRDefault="00216C2A" w:rsidP="006118AE">
      <w:pPr>
        <w:spacing w:after="0" w:line="240" w:lineRule="auto"/>
      </w:pPr>
      <w:r>
        <w:separator/>
      </w:r>
    </w:p>
  </w:footnote>
  <w:footnote w:type="continuationSeparator" w:id="0">
    <w:p w14:paraId="07908399" w14:textId="77777777" w:rsidR="00216C2A" w:rsidRDefault="00216C2A" w:rsidP="00611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10"/>
    <w:rsid w:val="00100027"/>
    <w:rsid w:val="00216C2A"/>
    <w:rsid w:val="00286079"/>
    <w:rsid w:val="00337210"/>
    <w:rsid w:val="006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A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8AE"/>
  </w:style>
  <w:style w:type="paragraph" w:styleId="a5">
    <w:name w:val="footer"/>
    <w:basedOn w:val="a"/>
    <w:link w:val="a6"/>
    <w:uiPriority w:val="99"/>
    <w:unhideWhenUsed/>
    <w:rsid w:val="0061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8AE"/>
  </w:style>
  <w:style w:type="paragraph" w:customStyle="1" w:styleId="table10">
    <w:name w:val="table10"/>
    <w:basedOn w:val="a"/>
    <w:rsid w:val="002860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-6">
    <w:name w:val="Light Shading Accent 6"/>
    <w:basedOn w:val="a1"/>
    <w:uiPriority w:val="60"/>
    <w:rsid w:val="002860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1">
    <w:name w:val="Light Shading Accent 1"/>
    <w:basedOn w:val="a1"/>
    <w:uiPriority w:val="60"/>
    <w:rsid w:val="002860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8AE"/>
  </w:style>
  <w:style w:type="paragraph" w:styleId="a5">
    <w:name w:val="footer"/>
    <w:basedOn w:val="a"/>
    <w:link w:val="a6"/>
    <w:uiPriority w:val="99"/>
    <w:unhideWhenUsed/>
    <w:rsid w:val="0061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8AE"/>
  </w:style>
  <w:style w:type="paragraph" w:customStyle="1" w:styleId="table10">
    <w:name w:val="table10"/>
    <w:basedOn w:val="a"/>
    <w:rsid w:val="002860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-6">
    <w:name w:val="Light Shading Accent 6"/>
    <w:basedOn w:val="a1"/>
    <w:uiPriority w:val="60"/>
    <w:rsid w:val="002860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1">
    <w:name w:val="Light Shading Accent 1"/>
    <w:basedOn w:val="a1"/>
    <w:uiPriority w:val="60"/>
    <w:rsid w:val="002860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врач</cp:lastModifiedBy>
  <cp:revision>2</cp:revision>
  <dcterms:created xsi:type="dcterms:W3CDTF">2024-01-05T20:12:00Z</dcterms:created>
  <dcterms:modified xsi:type="dcterms:W3CDTF">2024-01-05T20:12:00Z</dcterms:modified>
</cp:coreProperties>
</file>